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7EA2" w:rsidRP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96"/>
          <w:szCs w:val="96"/>
        </w:rPr>
      </w:pPr>
      <w:r w:rsidRPr="00107EA2">
        <w:rPr>
          <w:rFonts w:ascii="Times New Roman" w:eastAsia="Times New Roman" w:hAnsi="Times New Roman" w:cs="Times New Roman"/>
          <w:b/>
          <w:color w:val="000000"/>
          <w:sz w:val="96"/>
          <w:szCs w:val="96"/>
        </w:rPr>
        <w:t>Městská část Praha 5</w:t>
      </w: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1301115</wp:posOffset>
            </wp:positionH>
            <wp:positionV relativeFrom="paragraph">
              <wp:posOffset>158115</wp:posOffset>
            </wp:positionV>
            <wp:extent cx="3206750" cy="5193030"/>
            <wp:effectExtent l="19050" t="0" r="0" b="0"/>
            <wp:wrapTight wrapText="bothSides">
              <wp:wrapPolygon edited="0">
                <wp:start x="-128" y="0"/>
                <wp:lineTo x="-128" y="21552"/>
                <wp:lineTo x="21557" y="21552"/>
                <wp:lineTo x="21557" y="0"/>
                <wp:lineTo x="-128" y="0"/>
              </wp:wrapPolygon>
            </wp:wrapTight>
            <wp:docPr id="1" name="Obrázek 0" descr="znakp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p5.bmp"/>
                    <pic:cNvPicPr/>
                  </pic:nvPicPr>
                  <pic:blipFill>
                    <a:blip r:embed="rId9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107EA2" w:rsidRDefault="00107EA2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944B09" w:rsidRPr="00107EA2" w:rsidRDefault="00084A28" w:rsidP="00107EA2">
      <w:pPr>
        <w:spacing w:before="100" w:beforeAutospacing="1" w:after="100" w:afterAutospacing="1" w:line="336" w:lineRule="auto"/>
        <w:jc w:val="center"/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</w:pPr>
      <w:r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PROGRAMOVÉ</w:t>
      </w:r>
      <w:r w:rsidR="001F2608"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 xml:space="preserve"> PROHL</w:t>
      </w:r>
      <w:r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 xml:space="preserve">ÁŠENÍ </w:t>
      </w:r>
      <w:r w:rsidR="00107EA2"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br/>
      </w:r>
      <w:r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RADY MĚSTS</w:t>
      </w:r>
      <w:r w:rsidR="00107EA2"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K</w:t>
      </w:r>
      <w:r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 xml:space="preserve">É ČÁSTI PRAHA 5 </w:t>
      </w:r>
      <w:r w:rsidR="00107EA2"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br/>
      </w:r>
      <w:r w:rsidRPr="00107EA2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2010 - 2014</w:t>
      </w:r>
    </w:p>
    <w:p w:rsidR="00242319" w:rsidRDefault="00242319" w:rsidP="00FC227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44B09" w:rsidRPr="00107EA2" w:rsidRDefault="00107EA2" w:rsidP="00FC227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Rada městské části Prahy 5 si </w:t>
      </w:r>
      <w:r w:rsidR="00944B0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na základě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mandátu, </w:t>
      </w:r>
      <w:r w:rsidR="00944B0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získaného od občanů pro volební období 2010–2014, </w:t>
      </w:r>
      <w:r w:rsidR="00A1103F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vytyčila</w:t>
      </w:r>
      <w:r w:rsidR="00944B0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následující kroky, které považuje </w:t>
      </w:r>
      <w:r w:rsidR="005E6C10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za klíčové při správě a </w:t>
      </w:r>
      <w:r w:rsidR="00944B0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rozvoji</w:t>
      </w:r>
      <w:r w:rsidR="005C20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944B0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městské části Praha 5.</w:t>
      </w:r>
    </w:p>
    <w:p w:rsidR="00944B09" w:rsidRPr="00107EA2" w:rsidRDefault="00944B09" w:rsidP="00FC227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Společným cílem </w:t>
      </w:r>
      <w:r w:rsidR="005E6C10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všech </w:t>
      </w: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členů rady</w:t>
      </w:r>
      <w:r w:rsidR="005E6C10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</w:t>
      </w:r>
      <w:r w:rsidR="005F206D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jejích koaličních stran </w:t>
      </w: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je </w:t>
      </w:r>
      <w:r w:rsidR="005E6C10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znovu prosadit</w:t>
      </w:r>
      <w:r w:rsidR="005F206D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dobré jméno a </w:t>
      </w: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prestiž </w:t>
      </w:r>
      <w:r w:rsidR="005F206D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městské části Praha 5 a činit tak v souladu s </w:t>
      </w: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požadavky </w:t>
      </w:r>
      <w:r w:rsidR="005F206D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všech jejích</w:t>
      </w:r>
      <w:r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obyvatel.</w:t>
      </w:r>
      <w:r w:rsidR="00FB79A7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Členové rady se zavázali k maximální spolupráci v rámci koaliční dohody a k vzájemnému prosazování všech cílů, </w:t>
      </w:r>
      <w:r w:rsidR="00A44F31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směřujících zejména ke zlepšení kvality života občanů městské části </w:t>
      </w:r>
      <w:r w:rsidR="00FE025F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</w:t>
      </w:r>
      <w:r w:rsidR="005C20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ke </w:t>
      </w:r>
      <w:r w:rsidR="00FE025F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zkvalitnění služeb pro všechny občany Prahy 5</w:t>
      </w:r>
      <w:r w:rsidR="00542729" w:rsidRPr="00107EA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084A28" w:rsidRDefault="00084A28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B306B" w:rsidRDefault="00DB306B" w:rsidP="00DB306B">
      <w:pPr>
        <w:spacing w:before="100" w:beforeAutospacing="1" w:after="100" w:afterAutospacing="1" w:line="240" w:lineRule="auto"/>
        <w:ind w:left="424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B306B" w:rsidRPr="00DB306B" w:rsidRDefault="00DB306B" w:rsidP="00DB306B">
      <w:pPr>
        <w:spacing w:before="100" w:beforeAutospacing="1" w:after="100" w:afterAutospacing="1" w:line="240" w:lineRule="auto"/>
        <w:ind w:left="424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MUDr. Radek Klíma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     s</w:t>
      </w:r>
      <w:r w:rsidRPr="00DB306B">
        <w:rPr>
          <w:rFonts w:ascii="Times New Roman" w:eastAsia="Times New Roman" w:hAnsi="Times New Roman" w:cs="Times New Roman"/>
          <w:color w:val="000000"/>
          <w:sz w:val="24"/>
          <w:szCs w:val="24"/>
        </w:rPr>
        <w:t>tarosta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městské části Praha 5</w:t>
      </w:r>
    </w:p>
    <w:p w:rsidR="00DB306B" w:rsidRPr="00107EA2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DB306B" w:rsidRDefault="00DB306B" w:rsidP="00FC22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</w:p>
    <w:p w:rsidR="00601CC8" w:rsidRDefault="00601CC8" w:rsidP="00F01CA4">
      <w:pPr>
        <w:pStyle w:val="Nadpis3"/>
        <w:rPr>
          <w:rFonts w:ascii="Times New Roman" w:hAnsi="Times New Roman" w:cs="Times New Roman"/>
          <w:sz w:val="32"/>
          <w:szCs w:val="32"/>
        </w:rPr>
      </w:pPr>
      <w:bookmarkStart w:id="0" w:name="_Toc296344350"/>
    </w:p>
    <w:p w:rsidR="00697FBB" w:rsidRPr="00BE0E5B" w:rsidRDefault="00601CC8" w:rsidP="00F01CA4">
      <w:pPr>
        <w:pStyle w:val="Nadpis3"/>
        <w:rPr>
          <w:rFonts w:ascii="Times New Roman" w:hAnsi="Times New Roman" w:cs="Times New Roman"/>
          <w:b w:val="0"/>
          <w:sz w:val="32"/>
          <w:szCs w:val="32"/>
        </w:rPr>
      </w:pPr>
      <w:r w:rsidRPr="00BE0E5B">
        <w:rPr>
          <w:rFonts w:ascii="Times New Roman" w:hAnsi="Times New Roman" w:cs="Times New Roman"/>
          <w:b w:val="0"/>
          <w:sz w:val="32"/>
          <w:szCs w:val="32"/>
        </w:rPr>
        <w:t>Obsah:</w:t>
      </w:r>
    </w:p>
    <w:p w:rsidR="00601CC8" w:rsidRPr="00601CC8" w:rsidRDefault="00601CC8" w:rsidP="00601CC8"/>
    <w:p w:rsidR="00601CC8" w:rsidRPr="00516035" w:rsidRDefault="00601CC8" w:rsidP="00601CC8">
      <w:pPr>
        <w:rPr>
          <w:rFonts w:ascii="Times New Roman" w:hAnsi="Times New Roman"/>
          <w:sz w:val="24"/>
          <w:szCs w:val="24"/>
        </w:rPr>
      </w:pPr>
      <w:r w:rsidRPr="00601CC8">
        <w:rPr>
          <w:rFonts w:ascii="Times New Roman" w:hAnsi="Times New Roman" w:cs="Times New Roman"/>
          <w:sz w:val="24"/>
          <w:szCs w:val="24"/>
        </w:rPr>
        <w:t>Oblast komunikace s</w:t>
      </w:r>
      <w:r w:rsidR="00BE0E5B">
        <w:rPr>
          <w:rFonts w:ascii="Times New Roman" w:hAnsi="Times New Roman" w:cs="Times New Roman"/>
          <w:sz w:val="24"/>
          <w:szCs w:val="24"/>
        </w:rPr>
        <w:t> </w:t>
      </w:r>
      <w:r w:rsidRPr="00601CC8">
        <w:rPr>
          <w:rFonts w:ascii="Times New Roman" w:hAnsi="Times New Roman" w:cs="Times New Roman"/>
          <w:sz w:val="24"/>
          <w:szCs w:val="24"/>
        </w:rPr>
        <w:t>veřejností</w:t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  <w:t xml:space="preserve">  3</w:t>
      </w:r>
      <w:r w:rsidR="00BE0E5B">
        <w:rPr>
          <w:rFonts w:ascii="Times New Roman" w:hAnsi="Times New Roman" w:cs="Times New Roman"/>
          <w:sz w:val="24"/>
          <w:szCs w:val="24"/>
        </w:rPr>
        <w:br/>
      </w:r>
      <w:r w:rsidRPr="00601CC8">
        <w:rPr>
          <w:rFonts w:ascii="Times New Roman" w:hAnsi="Times New Roman" w:cs="Times New Roman"/>
          <w:sz w:val="24"/>
          <w:szCs w:val="24"/>
        </w:rPr>
        <w:t>Oblast územního rozvoje</w:t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</w:r>
      <w:r w:rsidR="00BE0E5B">
        <w:rPr>
          <w:rFonts w:ascii="Times New Roman" w:hAnsi="Times New Roman" w:cs="Times New Roman"/>
          <w:sz w:val="24"/>
          <w:szCs w:val="24"/>
        </w:rPr>
        <w:tab/>
        <w:t xml:space="preserve">  5</w:t>
      </w:r>
      <w:r>
        <w:rPr>
          <w:rFonts w:ascii="Times New Roman" w:hAnsi="Times New Roman" w:cs="Times New Roman"/>
          <w:sz w:val="24"/>
          <w:szCs w:val="24"/>
        </w:rPr>
        <w:br/>
      </w:r>
      <w:bookmarkEnd w:id="0"/>
      <w:r w:rsidRPr="00601CC8">
        <w:rPr>
          <w:rFonts w:ascii="Times New Roman" w:eastAsia="Times New Roman" w:hAnsi="Times New Roman" w:cs="Times New Roman"/>
          <w:color w:val="000000"/>
          <w:sz w:val="24"/>
          <w:szCs w:val="24"/>
        </w:rPr>
        <w:t>Oblast rozpočtu</w:t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D08A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 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601CC8">
        <w:rPr>
          <w:rFonts w:ascii="Times New Roman" w:hAnsi="Times New Roman"/>
          <w:sz w:val="24"/>
          <w:szCs w:val="24"/>
        </w:rPr>
        <w:t>Oblast správy majetku a privatizace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 xml:space="preserve">  7</w:t>
      </w:r>
      <w:r w:rsidR="00BE0E5B">
        <w:rPr>
          <w:rFonts w:ascii="Times New Roman" w:hAnsi="Times New Roman"/>
          <w:sz w:val="24"/>
          <w:szCs w:val="24"/>
        </w:rPr>
        <w:br/>
      </w:r>
      <w:r w:rsidR="00047FC5">
        <w:rPr>
          <w:rFonts w:ascii="Times New Roman" w:hAnsi="Times New Roman"/>
          <w:sz w:val="24"/>
          <w:szCs w:val="24"/>
        </w:rPr>
        <w:t>Oblast školství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 xml:space="preserve">  9</w:t>
      </w:r>
      <w:r w:rsidR="00BE0E5B">
        <w:rPr>
          <w:rFonts w:ascii="Times New Roman" w:hAnsi="Times New Roman"/>
          <w:sz w:val="24"/>
          <w:szCs w:val="24"/>
        </w:rPr>
        <w:br/>
        <w:t>Oblast sociální, sociálních služe</w:t>
      </w:r>
      <w:r w:rsidR="00047FC5">
        <w:rPr>
          <w:rFonts w:ascii="Times New Roman" w:hAnsi="Times New Roman"/>
          <w:sz w:val="24"/>
          <w:szCs w:val="24"/>
        </w:rPr>
        <w:t>b, podpora rodiny a seniorů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>10</w:t>
      </w:r>
      <w:r w:rsidR="009516F3">
        <w:rPr>
          <w:rFonts w:ascii="Times New Roman" w:hAnsi="Times New Roman"/>
          <w:sz w:val="24"/>
          <w:szCs w:val="24"/>
        </w:rPr>
        <w:br/>
      </w:r>
      <w:r w:rsidR="00516035" w:rsidRPr="00516035">
        <w:rPr>
          <w:rFonts w:ascii="Times New Roman" w:hAnsi="Times New Roman" w:cs="Times New Roman"/>
          <w:sz w:val="24"/>
          <w:szCs w:val="24"/>
        </w:rPr>
        <w:t>Oblast sportu a volnočasových aktivit</w:t>
      </w:r>
      <w:r w:rsidR="00047FC5">
        <w:rPr>
          <w:rFonts w:ascii="Times New Roman" w:hAnsi="Times New Roman" w:cs="Times New Roman"/>
          <w:sz w:val="24"/>
          <w:szCs w:val="24"/>
        </w:rPr>
        <w:tab/>
      </w:r>
      <w:r w:rsidR="00047FC5">
        <w:rPr>
          <w:rFonts w:ascii="Times New Roman" w:hAnsi="Times New Roman" w:cs="Times New Roman"/>
          <w:sz w:val="24"/>
          <w:szCs w:val="24"/>
        </w:rPr>
        <w:tab/>
      </w:r>
      <w:r w:rsidR="00047FC5">
        <w:rPr>
          <w:rFonts w:ascii="Times New Roman" w:hAnsi="Times New Roman" w:cs="Times New Roman"/>
          <w:sz w:val="24"/>
          <w:szCs w:val="24"/>
        </w:rPr>
        <w:tab/>
      </w:r>
      <w:r w:rsidR="00047FC5">
        <w:rPr>
          <w:rFonts w:ascii="Times New Roman" w:hAnsi="Times New Roman" w:cs="Times New Roman"/>
          <w:sz w:val="24"/>
          <w:szCs w:val="24"/>
        </w:rPr>
        <w:tab/>
      </w:r>
      <w:r w:rsidR="00047FC5">
        <w:rPr>
          <w:rFonts w:ascii="Times New Roman" w:hAnsi="Times New Roman" w:cs="Times New Roman"/>
          <w:sz w:val="24"/>
          <w:szCs w:val="24"/>
        </w:rPr>
        <w:tab/>
      </w:r>
      <w:r w:rsidR="00047FC5">
        <w:rPr>
          <w:rFonts w:ascii="Times New Roman" w:hAnsi="Times New Roman" w:cs="Times New Roman"/>
          <w:sz w:val="24"/>
          <w:szCs w:val="24"/>
        </w:rPr>
        <w:tab/>
        <w:t>13</w:t>
      </w:r>
      <w:r w:rsidR="00516035">
        <w:rPr>
          <w:rFonts w:ascii="Times New Roman" w:hAnsi="Times New Roman"/>
          <w:sz w:val="24"/>
          <w:szCs w:val="24"/>
        </w:rPr>
        <w:br/>
      </w:r>
      <w:r w:rsidR="00047FC5">
        <w:rPr>
          <w:rFonts w:ascii="Times New Roman" w:hAnsi="Times New Roman"/>
          <w:sz w:val="24"/>
          <w:szCs w:val="24"/>
        </w:rPr>
        <w:t>Oblast kultury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>14</w:t>
      </w:r>
      <w:r w:rsidR="00047FC5">
        <w:rPr>
          <w:rFonts w:ascii="Times New Roman" w:hAnsi="Times New Roman"/>
          <w:sz w:val="24"/>
          <w:szCs w:val="24"/>
        </w:rPr>
        <w:br/>
        <w:t>Oblast bezpečnosti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>15</w:t>
      </w:r>
      <w:r w:rsidR="00BE0E5B">
        <w:rPr>
          <w:rFonts w:ascii="Times New Roman" w:hAnsi="Times New Roman"/>
          <w:sz w:val="24"/>
          <w:szCs w:val="24"/>
        </w:rPr>
        <w:br/>
        <w:t>Obla</w:t>
      </w:r>
      <w:r w:rsidR="00047FC5">
        <w:rPr>
          <w:rFonts w:ascii="Times New Roman" w:hAnsi="Times New Roman"/>
          <w:sz w:val="24"/>
          <w:szCs w:val="24"/>
        </w:rPr>
        <w:t>st životního prostředí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>17</w:t>
      </w:r>
      <w:r w:rsidR="00BE0E5B">
        <w:rPr>
          <w:rFonts w:ascii="Times New Roman" w:hAnsi="Times New Roman"/>
          <w:sz w:val="24"/>
          <w:szCs w:val="24"/>
        </w:rPr>
        <w:br/>
        <w:t>Oblast dopr</w:t>
      </w:r>
      <w:r w:rsidR="00047FC5">
        <w:rPr>
          <w:rFonts w:ascii="Times New Roman" w:hAnsi="Times New Roman"/>
          <w:sz w:val="24"/>
          <w:szCs w:val="24"/>
        </w:rPr>
        <w:t>avy a dopravních služeb</w:t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ab/>
        <w:t>19</w:t>
      </w:r>
      <w:r w:rsidR="00BE0E5B">
        <w:rPr>
          <w:rFonts w:ascii="Times New Roman" w:hAnsi="Times New Roman"/>
          <w:sz w:val="24"/>
          <w:szCs w:val="24"/>
        </w:rPr>
        <w:br/>
      </w:r>
      <w:r w:rsidR="00BD79AB">
        <w:rPr>
          <w:rFonts w:ascii="Times New Roman" w:hAnsi="Times New Roman" w:cs="Times New Roman"/>
          <w:sz w:val="24"/>
          <w:szCs w:val="24"/>
        </w:rPr>
        <w:t>Oblast právní a řízení rizik</w:t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BD79AB">
        <w:rPr>
          <w:rFonts w:ascii="Times New Roman" w:hAnsi="Times New Roman" w:cs="Times New Roman"/>
          <w:sz w:val="24"/>
          <w:szCs w:val="24"/>
        </w:rPr>
        <w:tab/>
      </w:r>
      <w:r w:rsidR="009516F3">
        <w:rPr>
          <w:rFonts w:ascii="Times New Roman" w:hAnsi="Times New Roman"/>
          <w:sz w:val="24"/>
          <w:szCs w:val="24"/>
        </w:rPr>
        <w:tab/>
      </w:r>
      <w:r w:rsidR="009516F3">
        <w:rPr>
          <w:rFonts w:ascii="Times New Roman" w:hAnsi="Times New Roman"/>
          <w:sz w:val="24"/>
          <w:szCs w:val="24"/>
        </w:rPr>
        <w:tab/>
      </w:r>
      <w:r w:rsidR="00047FC5">
        <w:rPr>
          <w:rFonts w:ascii="Times New Roman" w:hAnsi="Times New Roman"/>
          <w:sz w:val="24"/>
          <w:szCs w:val="24"/>
        </w:rPr>
        <w:t>21</w:t>
      </w:r>
      <w:r w:rsidR="00BD79AB">
        <w:rPr>
          <w:rFonts w:ascii="Times New Roman" w:hAnsi="Times New Roman"/>
          <w:sz w:val="24"/>
          <w:szCs w:val="24"/>
        </w:rPr>
        <w:br/>
      </w:r>
      <w:r w:rsidR="00BD79AB" w:rsidRPr="009516F3">
        <w:rPr>
          <w:rFonts w:ascii="Times New Roman" w:hAnsi="Times New Roman" w:cs="Times New Roman"/>
          <w:sz w:val="24"/>
          <w:szCs w:val="24"/>
        </w:rPr>
        <w:t>Oblast zahraniční spolupráce a EU fondy</w:t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  <w:t>22</w:t>
      </w:r>
      <w:r w:rsidR="00BE0E5B">
        <w:rPr>
          <w:rFonts w:ascii="Times New Roman" w:hAnsi="Times New Roman"/>
          <w:sz w:val="24"/>
          <w:szCs w:val="24"/>
        </w:rPr>
        <w:br/>
      </w:r>
      <w:r w:rsidR="00BD79AB">
        <w:rPr>
          <w:rFonts w:ascii="Times New Roman" w:hAnsi="Times New Roman"/>
          <w:sz w:val="24"/>
          <w:szCs w:val="24"/>
        </w:rPr>
        <w:t>Oblast zdravotní</w:t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  <w:t>2</w:t>
      </w:r>
      <w:r w:rsidR="00E452CA">
        <w:rPr>
          <w:rFonts w:ascii="Times New Roman" w:hAnsi="Times New Roman"/>
          <w:sz w:val="24"/>
          <w:szCs w:val="24"/>
        </w:rPr>
        <w:t>3</w:t>
      </w:r>
      <w:r w:rsidR="00BD79AB">
        <w:rPr>
          <w:rFonts w:ascii="Times New Roman" w:hAnsi="Times New Roman"/>
          <w:sz w:val="24"/>
          <w:szCs w:val="24"/>
        </w:rPr>
        <w:br/>
        <w:t>Oblast podnikání</w:t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</w:r>
      <w:r w:rsidR="00BD79AB">
        <w:rPr>
          <w:rFonts w:ascii="Times New Roman" w:hAnsi="Times New Roman"/>
          <w:sz w:val="24"/>
          <w:szCs w:val="24"/>
        </w:rPr>
        <w:tab/>
        <w:t>2</w:t>
      </w:r>
      <w:r w:rsidR="00E452CA">
        <w:rPr>
          <w:rFonts w:ascii="Times New Roman" w:hAnsi="Times New Roman"/>
          <w:sz w:val="24"/>
          <w:szCs w:val="24"/>
        </w:rPr>
        <w:t>4</w:t>
      </w:r>
      <w:r w:rsidR="00BE0E5B">
        <w:rPr>
          <w:rFonts w:ascii="Times New Roman" w:hAnsi="Times New Roman"/>
          <w:sz w:val="24"/>
          <w:szCs w:val="24"/>
        </w:rPr>
        <w:br/>
      </w:r>
    </w:p>
    <w:p w:rsidR="00601CC8" w:rsidRPr="00107EA2" w:rsidRDefault="00601CC8" w:rsidP="00601C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</w:p>
    <w:p w:rsidR="00601CC8" w:rsidRDefault="00601CC8" w:rsidP="00601CC8">
      <w:pPr>
        <w:tabs>
          <w:tab w:val="left" w:pos="1607"/>
        </w:tabs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br/>
      </w:r>
    </w:p>
    <w:p w:rsidR="00601CC8" w:rsidRDefault="00601CC8" w:rsidP="00601CC8">
      <w:pPr>
        <w:tabs>
          <w:tab w:val="left" w:pos="1607"/>
        </w:tabs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601CC8" w:rsidRDefault="00601CC8" w:rsidP="00601CC8">
      <w:pPr>
        <w:tabs>
          <w:tab w:val="left" w:pos="1607"/>
        </w:tabs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FB3EB1" w:rsidRDefault="00FB3EB1" w:rsidP="00601CC8">
      <w:pPr>
        <w:tabs>
          <w:tab w:val="left" w:pos="1607"/>
        </w:tabs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84A28" w:rsidRPr="00BC4EB2" w:rsidRDefault="00084A28" w:rsidP="00FC227B">
      <w:pPr>
        <w:spacing w:line="240" w:lineRule="auto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BC4EB2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lastRenderedPageBreak/>
        <w:t>Oblast životního prostředí</w:t>
      </w:r>
    </w:p>
    <w:p w:rsidR="00ED2F73" w:rsidRPr="00107EA2" w:rsidRDefault="00ED2F73" w:rsidP="00ED2F73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Městská část Praha 5 trpí stejně jako další oblasti v širším centru města znečištěným životním prostředím zejména kvůli vysoké koncentraci automobilové dopravy. K tomuto neutěšenému stavu přispívá také neuvážené zastavování zelených ploch. Budeme proto prosazovat výstavbu přednostně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např. </w:t>
      </w:r>
      <w:r w:rsidRPr="00107EA2">
        <w:rPr>
          <w:rFonts w:ascii="Times New Roman" w:eastAsia="Calibri" w:hAnsi="Times New Roman" w:cs="Times New Roman"/>
          <w:sz w:val="24"/>
          <w:szCs w:val="24"/>
        </w:rPr>
        <w:t>na pozemcích nevyužívaných  průmyslových areálů, které již pozbyly svou funkci, a naopak budeme důsledně dbát na ochranu a revitalizaci stávajících zelených ploch a vznik nové zeleně.</w:t>
      </w:r>
    </w:p>
    <w:p w:rsidR="00ED2F73" w:rsidRPr="00107EA2" w:rsidRDefault="00ED2F73" w:rsidP="00ED2F73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ED2F73" w:rsidRPr="00BC4EB2" w:rsidRDefault="00ED2F73" w:rsidP="00ED2F73">
      <w:pPr>
        <w:pStyle w:val="Nadpis1"/>
      </w:pPr>
      <w:r w:rsidRPr="00BC4EB2">
        <w:t>Zeleň a sportoviště</w:t>
      </w:r>
    </w:p>
    <w:p w:rsidR="00ED2F73" w:rsidRPr="00107EA2" w:rsidRDefault="00ED2F73" w:rsidP="00ED2F73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bookmarkStart w:id="1" w:name="_GoBack"/>
      <w:bookmarkEnd w:id="1"/>
    </w:p>
    <w:p w:rsidR="00ED2F73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Zamezíme úbytku zelených ploch, naopak budeme podporovat </w:t>
      </w:r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vznik zelených pásem a stromořadí, výsadbu </w:t>
      </w:r>
      <w:r w:rsidR="00051D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nových stromů a další revitalizaci parků na území městské části Praha 5. </w:t>
      </w:r>
    </w:p>
    <w:p w:rsidR="00ED2F73" w:rsidRPr="00107EA2" w:rsidRDefault="00ED2F73" w:rsidP="00ED2F73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D2F73" w:rsidRPr="00531D06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531D06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Nepovolíme změny v územním plánu, které by umožnily realizovat bytovou výstavbu na zelených plochách jako jsou Dívčí hrady, přírodní památka </w:t>
      </w:r>
      <w:proofErr w:type="spellStart"/>
      <w:r w:rsidRPr="00531D06">
        <w:rPr>
          <w:rFonts w:ascii="Times New Roman" w:eastAsia="Calibri" w:hAnsi="Times New Roman" w:cs="Times New Roman"/>
          <w:sz w:val="24"/>
          <w:szCs w:val="24"/>
          <w:highlight w:val="yellow"/>
        </w:rPr>
        <w:t>Vidoule</w:t>
      </w:r>
      <w:proofErr w:type="spellEnd"/>
      <w:r w:rsidRPr="00531D06">
        <w:rPr>
          <w:rFonts w:ascii="Times New Roman" w:eastAsia="Calibri" w:hAnsi="Times New Roman" w:cs="Times New Roman"/>
          <w:sz w:val="24"/>
          <w:szCs w:val="24"/>
          <w:highlight w:val="yellow"/>
        </w:rPr>
        <w:t>, přírodní parky apod.</w:t>
      </w:r>
    </w:p>
    <w:p w:rsidR="00ED2F73" w:rsidRDefault="00ED2F73" w:rsidP="00ED2F73">
      <w:pPr>
        <w:pStyle w:val="Odstavecseseznamem"/>
        <w:rPr>
          <w:rFonts w:ascii="Times New Roman" w:eastAsia="Calibri" w:hAnsi="Times New Roman" w:cs="Times New Roman"/>
          <w:sz w:val="24"/>
          <w:szCs w:val="24"/>
        </w:rPr>
      </w:pPr>
    </w:p>
    <w:p w:rsidR="00ED2F73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Budeme se zasazovat o zachování sportovišť na území Prahy 5 a podpoříme postupnou obnovu sportovních ploch.</w:t>
      </w:r>
    </w:p>
    <w:p w:rsidR="00ED2F73" w:rsidRPr="00107EA2" w:rsidRDefault="00ED2F73" w:rsidP="00ED2F73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D2F73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Ve spolupráci se Státním fondem životního prostředí zrealizujeme projekt na snížení imisní zátěže z dopravy ozeleněním ulic pomocí izolační zeleně v Praze 5. Za tím účelem bude na vybraných komunikacích v MČ P5 rozmístěna kontejnerové zeleň.</w:t>
      </w:r>
    </w:p>
    <w:p w:rsidR="00ED2F73" w:rsidRDefault="00ED2F73" w:rsidP="00ED2F73">
      <w:pPr>
        <w:pStyle w:val="Odstavecseseznamem"/>
        <w:rPr>
          <w:rFonts w:ascii="Times New Roman" w:eastAsia="Calibri" w:hAnsi="Times New Roman" w:cs="Times New Roman"/>
          <w:sz w:val="24"/>
          <w:szCs w:val="24"/>
        </w:rPr>
      </w:pPr>
    </w:p>
    <w:p w:rsidR="00ED2F73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Podpoříme revitalizaci vnitrobloků domů ve vlastnictví městské části.</w:t>
      </w:r>
    </w:p>
    <w:p w:rsidR="00ED2F73" w:rsidRPr="00107EA2" w:rsidRDefault="00ED2F73" w:rsidP="00ED2F73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D2F73" w:rsidRPr="00107EA2" w:rsidRDefault="00ED2F73" w:rsidP="00ED2F73">
      <w:pPr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Budeme pokračovat v hubení </w:t>
      </w:r>
      <w:proofErr w:type="spellStart"/>
      <w:r w:rsidRPr="00107EA2">
        <w:rPr>
          <w:rFonts w:ascii="Times New Roman" w:eastAsia="Calibri" w:hAnsi="Times New Roman" w:cs="Times New Roman"/>
          <w:sz w:val="24"/>
          <w:szCs w:val="24"/>
        </w:rPr>
        <w:t>velkoinvazních</w:t>
      </w:r>
      <w:proofErr w:type="spellEnd"/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 plevelů bolševníku a křídlatky.</w:t>
      </w:r>
    </w:p>
    <w:p w:rsidR="00084A28" w:rsidRPr="00107EA2" w:rsidRDefault="00084A28" w:rsidP="00FC227B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84A28" w:rsidRPr="00BC4EB2" w:rsidRDefault="00084A28" w:rsidP="001E5A0F">
      <w:pPr>
        <w:pStyle w:val="Nadpis1"/>
      </w:pPr>
      <w:bookmarkStart w:id="2" w:name="_Toc296344355"/>
      <w:bookmarkStart w:id="3" w:name="_Toc296345199"/>
      <w:r w:rsidRPr="00BC4EB2">
        <w:t>Veřejná prostranství</w:t>
      </w:r>
      <w:bookmarkEnd w:id="2"/>
      <w:bookmarkEnd w:id="3"/>
    </w:p>
    <w:p w:rsidR="00084A28" w:rsidRPr="00107EA2" w:rsidRDefault="00084A28" w:rsidP="00FC227B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7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Budeme zodpovědně spravovat dětská hřiště a sportoviště a zajišťovat jejich pravidelnou údržbu, kontrolu a obnovu. Rozšíříme počet dětských hřišť s přítomností  správce.  Tím zabráníme poškozování společného majetku a vandalismu obecně.</w:t>
      </w:r>
    </w:p>
    <w:p w:rsidR="00BC4EB2" w:rsidRPr="00107EA2" w:rsidRDefault="00BC4EB2" w:rsidP="00FC227B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7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Pro uživatele dětských hřišť rozšíříme počty veřejných to</w:t>
      </w:r>
      <w:r w:rsidR="00D87749">
        <w:rPr>
          <w:rFonts w:ascii="Times New Roman" w:eastAsia="Calibri" w:hAnsi="Times New Roman" w:cs="Times New Roman"/>
          <w:sz w:val="24"/>
          <w:szCs w:val="24"/>
        </w:rPr>
        <w:t>a</w:t>
      </w:r>
      <w:r w:rsidRPr="00107EA2">
        <w:rPr>
          <w:rFonts w:ascii="Times New Roman" w:eastAsia="Calibri" w:hAnsi="Times New Roman" w:cs="Times New Roman"/>
          <w:sz w:val="24"/>
          <w:szCs w:val="24"/>
        </w:rPr>
        <w:t>let, což chápeme v dnešní době jako standardní službu pro návštěvníky dětských hřišť.</w:t>
      </w:r>
    </w:p>
    <w:p w:rsidR="00BC4EB2" w:rsidRDefault="00BC4EB2" w:rsidP="00FC227B">
      <w:pPr>
        <w:pStyle w:val="Odstavecseseznamem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7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Ve spolupráci s investory budeme budovat nová dětská hřiště nebo sportoviště v nově vznikajících bytových zástavbách a tam, kde tato občanská vybavenost chybí.</w:t>
      </w:r>
    </w:p>
    <w:p w:rsidR="00BC4EB2" w:rsidRPr="00107EA2" w:rsidRDefault="00BC4EB2" w:rsidP="00FC227B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107EA2" w:rsidRDefault="00084A28" w:rsidP="00FC227B">
      <w:pPr>
        <w:numPr>
          <w:ilvl w:val="0"/>
          <w:numId w:val="27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Podpoříme projekty, které oživí smíchovskou náplavku.</w:t>
      </w:r>
    </w:p>
    <w:p w:rsidR="00084A28" w:rsidRDefault="00084A28" w:rsidP="00FC227B">
      <w:pPr>
        <w:pStyle w:val="Nadpis1"/>
        <w:rPr>
          <w:rFonts w:eastAsia="Calibri"/>
          <w:b w:val="0"/>
          <w:bCs w:val="0"/>
          <w:lang w:eastAsia="en-US"/>
        </w:rPr>
      </w:pPr>
    </w:p>
    <w:p w:rsidR="00BC4EB2" w:rsidRDefault="00BC4EB2" w:rsidP="00FC227B">
      <w:pPr>
        <w:spacing w:line="240" w:lineRule="auto"/>
      </w:pPr>
    </w:p>
    <w:p w:rsidR="00722C06" w:rsidRPr="00BC4EB2" w:rsidRDefault="00722C06" w:rsidP="00FC227B">
      <w:pPr>
        <w:spacing w:line="240" w:lineRule="auto"/>
      </w:pPr>
    </w:p>
    <w:p w:rsidR="00084A28" w:rsidRPr="00BC4EB2" w:rsidRDefault="00084A28" w:rsidP="00FC227B">
      <w:pPr>
        <w:pStyle w:val="Nadpis1"/>
      </w:pPr>
      <w:bookmarkStart w:id="4" w:name="_Toc296344356"/>
      <w:bookmarkStart w:id="5" w:name="_Toc296345200"/>
      <w:r w:rsidRPr="00BC4EB2">
        <w:lastRenderedPageBreak/>
        <w:t>Kvalita životního prostředí</w:t>
      </w:r>
      <w:bookmarkEnd w:id="4"/>
      <w:bookmarkEnd w:id="5"/>
    </w:p>
    <w:p w:rsidR="00084A28" w:rsidRPr="00107EA2" w:rsidRDefault="00084A28" w:rsidP="00FC227B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>Podpoříme projekty vedoucí ke snížení zátěže životního prostředí, připojíme se k pilotnímu provozu projektu Praha elektromobilní. Využitím elektromobilů pro potřeby městské části se přihlásíme k propagaci zelené energie, jejíž využití vede v dopravě ke snížení emisní i hlukové zátěže.</w:t>
      </w:r>
    </w:p>
    <w:p w:rsidR="00BC4EB2" w:rsidRPr="00107EA2" w:rsidRDefault="00BC4EB2" w:rsidP="00FC227B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color w:val="000000"/>
          <w:sz w:val="24"/>
          <w:szCs w:val="24"/>
        </w:rPr>
        <w:t>Pomocí grantových prostředků a ve spolupráci se školami a neziskovým sektorem podpoříme ekologickou osvětu a nadále budeme podporovat občanské aktivity vedoucí ke zlepšování životního prostředí v Praze 5.</w:t>
      </w:r>
    </w:p>
    <w:p w:rsidR="00BC4EB2" w:rsidRDefault="00BC4EB2" w:rsidP="00FC227B">
      <w:pPr>
        <w:pStyle w:val="Odstavecseseznamem"/>
        <w:rPr>
          <w:rFonts w:ascii="Times New Roman" w:eastAsia="Calibri" w:hAnsi="Times New Roman" w:cs="Times New Roman"/>
          <w:sz w:val="24"/>
          <w:szCs w:val="24"/>
        </w:rPr>
      </w:pPr>
    </w:p>
    <w:p w:rsidR="00084A28" w:rsidRPr="00BC4EB2" w:rsidRDefault="00084A28" w:rsidP="00FC227B">
      <w:pPr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color w:val="000000"/>
          <w:sz w:val="24"/>
          <w:szCs w:val="24"/>
        </w:rPr>
        <w:t>Aktivně se zúčastníme projektu bezpečná cesta do školy.</w:t>
      </w:r>
    </w:p>
    <w:p w:rsidR="00BC4EB2" w:rsidRPr="00107EA2" w:rsidRDefault="00BC4EB2" w:rsidP="00FC227B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84A28" w:rsidRPr="00107EA2" w:rsidRDefault="00084A28" w:rsidP="00FC227B">
      <w:pPr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Podpoříme projekty, které povedou k nárůstu </w:t>
      </w:r>
      <w:proofErr w:type="spellStart"/>
      <w:r w:rsidRPr="00107EA2">
        <w:rPr>
          <w:rFonts w:ascii="Times New Roman" w:eastAsia="Calibri" w:hAnsi="Times New Roman" w:cs="Times New Roman"/>
          <w:sz w:val="24"/>
          <w:szCs w:val="24"/>
        </w:rPr>
        <w:t>cyklodopravy</w:t>
      </w:r>
      <w:proofErr w:type="spellEnd"/>
      <w:r w:rsidRPr="00107EA2">
        <w:rPr>
          <w:rFonts w:ascii="Times New Roman" w:eastAsia="Calibri" w:hAnsi="Times New Roman" w:cs="Times New Roman"/>
          <w:sz w:val="24"/>
          <w:szCs w:val="24"/>
        </w:rPr>
        <w:t xml:space="preserve"> a tím ke snížení znečišťování ovzduší z automobilové dopravy.</w:t>
      </w:r>
    </w:p>
    <w:p w:rsidR="001E5A0F" w:rsidRDefault="001E5A0F" w:rsidP="00FC227B">
      <w:pPr>
        <w:pStyle w:val="Normlnweb"/>
        <w:spacing w:after="0"/>
        <w:rPr>
          <w:b/>
          <w:bCs/>
          <w:sz w:val="32"/>
          <w:szCs w:val="32"/>
          <w:shd w:val="clear" w:color="auto" w:fill="FFFFFF"/>
        </w:rPr>
      </w:pPr>
    </w:p>
    <w:sectPr w:rsidR="001E5A0F" w:rsidSect="006F56F5">
      <w:footerReference w:type="default" r:id="rId10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3A29" w:rsidRDefault="00713A29" w:rsidP="006F56F5">
      <w:pPr>
        <w:spacing w:after="0" w:line="240" w:lineRule="auto"/>
      </w:pPr>
      <w:r>
        <w:separator/>
      </w:r>
    </w:p>
  </w:endnote>
  <w:endnote w:type="continuationSeparator" w:id="0">
    <w:p w:rsidR="00713A29" w:rsidRDefault="00713A29" w:rsidP="006F56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16016"/>
      <w:docPartObj>
        <w:docPartGallery w:val="Page Numbers (Bottom of Page)"/>
        <w:docPartUnique/>
      </w:docPartObj>
    </w:sdtPr>
    <w:sdtEndPr/>
    <w:sdtContent>
      <w:p w:rsidR="006F56F5" w:rsidRDefault="00857FFD">
        <w:pPr>
          <w:pStyle w:val="Zpat"/>
          <w:jc w:val="center"/>
        </w:pPr>
        <w:r>
          <w:fldChar w:fldCharType="begin"/>
        </w:r>
        <w:r w:rsidR="000678B9">
          <w:instrText xml:space="preserve"> PAGE   \* MERGEFORMAT </w:instrText>
        </w:r>
        <w:r>
          <w:fldChar w:fldCharType="separate"/>
        </w:r>
        <w:r w:rsidR="00531D0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F56F5" w:rsidRDefault="006F56F5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3A29" w:rsidRDefault="00713A29" w:rsidP="006F56F5">
      <w:pPr>
        <w:spacing w:after="0" w:line="240" w:lineRule="auto"/>
      </w:pPr>
      <w:r>
        <w:separator/>
      </w:r>
    </w:p>
  </w:footnote>
  <w:footnote w:type="continuationSeparator" w:id="0">
    <w:p w:rsidR="00713A29" w:rsidRDefault="00713A29" w:rsidP="006F56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D6EDA"/>
    <w:multiLevelType w:val="hybridMultilevel"/>
    <w:tmpl w:val="BF7CAC38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52CDC"/>
    <w:multiLevelType w:val="hybridMultilevel"/>
    <w:tmpl w:val="6DE68D3A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351AAE"/>
    <w:multiLevelType w:val="hybridMultilevel"/>
    <w:tmpl w:val="84C05BA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AB74BE"/>
    <w:multiLevelType w:val="hybridMultilevel"/>
    <w:tmpl w:val="C8CE06CA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1B4737"/>
    <w:multiLevelType w:val="hybridMultilevel"/>
    <w:tmpl w:val="56D2211C"/>
    <w:lvl w:ilvl="0" w:tplc="AF249B96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">
    <w:nsid w:val="0B223FE2"/>
    <w:multiLevelType w:val="hybridMultilevel"/>
    <w:tmpl w:val="2496E2AC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555C2A"/>
    <w:multiLevelType w:val="hybridMultilevel"/>
    <w:tmpl w:val="EC728D66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2A6601"/>
    <w:multiLevelType w:val="hybridMultilevel"/>
    <w:tmpl w:val="25A0B228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132647A"/>
    <w:multiLevelType w:val="hybridMultilevel"/>
    <w:tmpl w:val="AB5C8ECA"/>
    <w:lvl w:ilvl="0" w:tplc="01FC5906">
      <w:numFmt w:val="bullet"/>
      <w:lvlText w:val="-"/>
      <w:lvlJc w:val="left"/>
      <w:pPr>
        <w:ind w:left="1069" w:hanging="360"/>
      </w:pPr>
      <w:rPr>
        <w:rFonts w:ascii="Calibri" w:eastAsiaTheme="minorHAnsi" w:hAnsi="Calibri" w:cs="Calibri"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5E81E1C"/>
    <w:multiLevelType w:val="hybridMultilevel"/>
    <w:tmpl w:val="A8D231B2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6E92041"/>
    <w:multiLevelType w:val="hybridMultilevel"/>
    <w:tmpl w:val="1E063DC6"/>
    <w:lvl w:ilvl="0" w:tplc="649E773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BF8D36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35E779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8D0FB6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5FAA2A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384EC2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0FEF7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5BC13D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A04F1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6F270C1"/>
    <w:multiLevelType w:val="hybridMultilevel"/>
    <w:tmpl w:val="B8366D54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8EF5064"/>
    <w:multiLevelType w:val="hybridMultilevel"/>
    <w:tmpl w:val="C29C4F38"/>
    <w:lvl w:ilvl="0" w:tplc="B10E0E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BDEC8D5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7D4C3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8F9E46B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4C07B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72C45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1DA496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9283E9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1BC02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D087A38"/>
    <w:multiLevelType w:val="hybridMultilevel"/>
    <w:tmpl w:val="17A8FB6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0CD078D"/>
    <w:multiLevelType w:val="hybridMultilevel"/>
    <w:tmpl w:val="B87AD26E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  <w:sz w:val="20"/>
      </w:rPr>
    </w:lvl>
    <w:lvl w:ilvl="1" w:tplc="5BF8D36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35E779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8D0FB6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5FAA2A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384EC2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0FEF7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5BC13D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A04F1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45D315F"/>
    <w:multiLevelType w:val="hybridMultilevel"/>
    <w:tmpl w:val="A678E2AC"/>
    <w:lvl w:ilvl="0" w:tplc="01FC5906">
      <w:numFmt w:val="bullet"/>
      <w:lvlText w:val="-"/>
      <w:lvlJc w:val="left"/>
      <w:pPr>
        <w:ind w:left="1069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2AE41A92"/>
    <w:multiLevelType w:val="hybridMultilevel"/>
    <w:tmpl w:val="F5685F3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DDA4471"/>
    <w:multiLevelType w:val="hybridMultilevel"/>
    <w:tmpl w:val="D57C999E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  <w:sz w:val="20"/>
      </w:rPr>
    </w:lvl>
    <w:lvl w:ilvl="1" w:tplc="8744DE9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2D8D4B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B2A10B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BFB0535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C3475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A4CD94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0CCA7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AD20B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2E5810"/>
    <w:multiLevelType w:val="hybridMultilevel"/>
    <w:tmpl w:val="378EC124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  <w:sz w:val="20"/>
      </w:rPr>
    </w:lvl>
    <w:lvl w:ilvl="1" w:tplc="BDEC8D5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7D4C3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8F9E46B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4C07B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72C45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1DA496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9283E9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1BC02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6144CC6"/>
    <w:multiLevelType w:val="hybridMultilevel"/>
    <w:tmpl w:val="23F4AAB0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E16610"/>
    <w:multiLevelType w:val="hybridMultilevel"/>
    <w:tmpl w:val="7C043DE4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6C368B"/>
    <w:multiLevelType w:val="hybridMultilevel"/>
    <w:tmpl w:val="50F8A1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524E90"/>
    <w:multiLevelType w:val="hybridMultilevel"/>
    <w:tmpl w:val="85547898"/>
    <w:lvl w:ilvl="0" w:tplc="D08622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5C04D8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67CB4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AF0D3F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FF229C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4ABA547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0FA0D0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572F91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0A7C83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DF80B9E"/>
    <w:multiLevelType w:val="hybridMultilevel"/>
    <w:tmpl w:val="C2CA46DE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F0049A"/>
    <w:multiLevelType w:val="hybridMultilevel"/>
    <w:tmpl w:val="7A56BED0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812998"/>
    <w:multiLevelType w:val="hybridMultilevel"/>
    <w:tmpl w:val="AB289CCE"/>
    <w:lvl w:ilvl="0" w:tplc="AF249B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2C435F"/>
    <w:multiLevelType w:val="hybridMultilevel"/>
    <w:tmpl w:val="8BC6B2B2"/>
    <w:lvl w:ilvl="0" w:tplc="FE8042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71D2F70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DAC90D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92454B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BA0881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69E3FD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1608D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804FC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D3EE05B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7332D6E"/>
    <w:multiLevelType w:val="hybridMultilevel"/>
    <w:tmpl w:val="45263CA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B820E5F"/>
    <w:multiLevelType w:val="hybridMultilevel"/>
    <w:tmpl w:val="E88CBF06"/>
    <w:lvl w:ilvl="0" w:tplc="01FC590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C551643"/>
    <w:multiLevelType w:val="hybridMultilevel"/>
    <w:tmpl w:val="67B4C878"/>
    <w:lvl w:ilvl="0" w:tplc="01FC5906">
      <w:numFmt w:val="bullet"/>
      <w:lvlText w:val="-"/>
      <w:lvlJc w:val="left"/>
      <w:pPr>
        <w:ind w:left="1004" w:hanging="360"/>
      </w:pPr>
      <w:rPr>
        <w:rFonts w:ascii="Calibri" w:eastAsiaTheme="minorHAnsi" w:hAnsi="Calibri" w:cs="Calibri" w:hint="default"/>
        <w:sz w:val="20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>
    <w:nsid w:val="4D9D4F4A"/>
    <w:multiLevelType w:val="hybridMultilevel"/>
    <w:tmpl w:val="B9964812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F0D6A37"/>
    <w:multiLevelType w:val="hybridMultilevel"/>
    <w:tmpl w:val="2BA8291E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4EF137F"/>
    <w:multiLevelType w:val="hybridMultilevel"/>
    <w:tmpl w:val="5112A3FA"/>
    <w:lvl w:ilvl="0" w:tplc="249835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744DE9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2D8D4B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B2A10B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BFB0535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C3475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A4CD94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0CCA7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AD20B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56B1EE0"/>
    <w:multiLevelType w:val="hybridMultilevel"/>
    <w:tmpl w:val="2EC0C742"/>
    <w:lvl w:ilvl="0" w:tplc="AF249B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45657E"/>
    <w:multiLevelType w:val="hybridMultilevel"/>
    <w:tmpl w:val="C3C4BEDE"/>
    <w:lvl w:ilvl="0" w:tplc="0405000B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5">
    <w:nsid w:val="6729601D"/>
    <w:multiLevelType w:val="hybridMultilevel"/>
    <w:tmpl w:val="E90E792C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CE01D8A"/>
    <w:multiLevelType w:val="hybridMultilevel"/>
    <w:tmpl w:val="F9AA94F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F70AE9"/>
    <w:multiLevelType w:val="hybridMultilevel"/>
    <w:tmpl w:val="A294A7A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2D762E1"/>
    <w:multiLevelType w:val="hybridMultilevel"/>
    <w:tmpl w:val="36A277A6"/>
    <w:lvl w:ilvl="0" w:tplc="01FC59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63535B"/>
    <w:multiLevelType w:val="hybridMultilevel"/>
    <w:tmpl w:val="744E6B26"/>
    <w:lvl w:ilvl="0" w:tplc="0405000B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0"/>
  </w:num>
  <w:num w:numId="2">
    <w:abstractNumId w:val="16"/>
  </w:num>
  <w:num w:numId="3">
    <w:abstractNumId w:val="37"/>
  </w:num>
  <w:num w:numId="4">
    <w:abstractNumId w:val="27"/>
  </w:num>
  <w:num w:numId="5">
    <w:abstractNumId w:val="13"/>
  </w:num>
  <w:num w:numId="6">
    <w:abstractNumId w:val="32"/>
  </w:num>
  <w:num w:numId="7">
    <w:abstractNumId w:val="26"/>
  </w:num>
  <w:num w:numId="8">
    <w:abstractNumId w:val="22"/>
  </w:num>
  <w:num w:numId="9">
    <w:abstractNumId w:val="12"/>
  </w:num>
  <w:num w:numId="10">
    <w:abstractNumId w:val="10"/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9"/>
  </w:num>
  <w:num w:numId="13">
    <w:abstractNumId w:val="34"/>
  </w:num>
  <w:num w:numId="14">
    <w:abstractNumId w:val="4"/>
  </w:num>
  <w:num w:numId="15">
    <w:abstractNumId w:val="2"/>
  </w:num>
  <w:num w:numId="16">
    <w:abstractNumId w:val="21"/>
  </w:num>
  <w:num w:numId="17">
    <w:abstractNumId w:val="33"/>
  </w:num>
  <w:num w:numId="18">
    <w:abstractNumId w:val="5"/>
  </w:num>
  <w:num w:numId="19">
    <w:abstractNumId w:val="35"/>
  </w:num>
  <w:num w:numId="20">
    <w:abstractNumId w:val="1"/>
  </w:num>
  <w:num w:numId="21">
    <w:abstractNumId w:val="0"/>
  </w:num>
  <w:num w:numId="22">
    <w:abstractNumId w:val="20"/>
  </w:num>
  <w:num w:numId="23">
    <w:abstractNumId w:val="23"/>
  </w:num>
  <w:num w:numId="24">
    <w:abstractNumId w:val="6"/>
  </w:num>
  <w:num w:numId="25">
    <w:abstractNumId w:val="7"/>
  </w:num>
  <w:num w:numId="26">
    <w:abstractNumId w:val="28"/>
  </w:num>
  <w:num w:numId="27">
    <w:abstractNumId w:val="9"/>
  </w:num>
  <w:num w:numId="28">
    <w:abstractNumId w:val="11"/>
  </w:num>
  <w:num w:numId="29">
    <w:abstractNumId w:val="17"/>
  </w:num>
  <w:num w:numId="30">
    <w:abstractNumId w:val="24"/>
  </w:num>
  <w:num w:numId="31">
    <w:abstractNumId w:val="18"/>
  </w:num>
  <w:num w:numId="32">
    <w:abstractNumId w:val="14"/>
  </w:num>
  <w:num w:numId="33">
    <w:abstractNumId w:val="31"/>
  </w:num>
  <w:num w:numId="34">
    <w:abstractNumId w:val="8"/>
  </w:num>
  <w:num w:numId="35">
    <w:abstractNumId w:val="15"/>
  </w:num>
  <w:num w:numId="36">
    <w:abstractNumId w:val="19"/>
  </w:num>
  <w:num w:numId="37">
    <w:abstractNumId w:val="36"/>
  </w:num>
  <w:num w:numId="38">
    <w:abstractNumId w:val="3"/>
  </w:num>
  <w:num w:numId="39">
    <w:abstractNumId w:val="38"/>
  </w:num>
  <w:num w:numId="40">
    <w:abstractNumId w:val="25"/>
  </w:num>
  <w:num w:numId="4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4B09"/>
    <w:rsid w:val="0001404B"/>
    <w:rsid w:val="00022131"/>
    <w:rsid w:val="00045322"/>
    <w:rsid w:val="00045D96"/>
    <w:rsid w:val="00047FC5"/>
    <w:rsid w:val="00051D28"/>
    <w:rsid w:val="000678B9"/>
    <w:rsid w:val="00084A28"/>
    <w:rsid w:val="000D3333"/>
    <w:rsid w:val="000D6F01"/>
    <w:rsid w:val="000E68AD"/>
    <w:rsid w:val="00107EA2"/>
    <w:rsid w:val="00123029"/>
    <w:rsid w:val="0017414A"/>
    <w:rsid w:val="001E1072"/>
    <w:rsid w:val="001E5A0F"/>
    <w:rsid w:val="001F2608"/>
    <w:rsid w:val="00206E51"/>
    <w:rsid w:val="00242319"/>
    <w:rsid w:val="002427F6"/>
    <w:rsid w:val="00263880"/>
    <w:rsid w:val="00347EC2"/>
    <w:rsid w:val="00383CD6"/>
    <w:rsid w:val="00435F25"/>
    <w:rsid w:val="00450BCD"/>
    <w:rsid w:val="00453064"/>
    <w:rsid w:val="00456CA8"/>
    <w:rsid w:val="00490878"/>
    <w:rsid w:val="004A1E4C"/>
    <w:rsid w:val="004B1514"/>
    <w:rsid w:val="0050533D"/>
    <w:rsid w:val="00516035"/>
    <w:rsid w:val="00531D06"/>
    <w:rsid w:val="005347EB"/>
    <w:rsid w:val="00542729"/>
    <w:rsid w:val="00552579"/>
    <w:rsid w:val="005860BA"/>
    <w:rsid w:val="005969BE"/>
    <w:rsid w:val="005C20D2"/>
    <w:rsid w:val="005E6C10"/>
    <w:rsid w:val="005F206D"/>
    <w:rsid w:val="00601CC8"/>
    <w:rsid w:val="0060717F"/>
    <w:rsid w:val="00621405"/>
    <w:rsid w:val="006432D2"/>
    <w:rsid w:val="00644294"/>
    <w:rsid w:val="00696224"/>
    <w:rsid w:val="00697FBB"/>
    <w:rsid w:val="006A5382"/>
    <w:rsid w:val="006F5268"/>
    <w:rsid w:val="006F56F5"/>
    <w:rsid w:val="00707319"/>
    <w:rsid w:val="00713A29"/>
    <w:rsid w:val="00722C06"/>
    <w:rsid w:val="007312BD"/>
    <w:rsid w:val="007D4E4C"/>
    <w:rsid w:val="007E5024"/>
    <w:rsid w:val="00824519"/>
    <w:rsid w:val="008262CB"/>
    <w:rsid w:val="00840E61"/>
    <w:rsid w:val="00857FFD"/>
    <w:rsid w:val="008E6D2D"/>
    <w:rsid w:val="009058D3"/>
    <w:rsid w:val="009213E0"/>
    <w:rsid w:val="00922476"/>
    <w:rsid w:val="00944B09"/>
    <w:rsid w:val="009516F3"/>
    <w:rsid w:val="00991137"/>
    <w:rsid w:val="009F6A31"/>
    <w:rsid w:val="00A1103F"/>
    <w:rsid w:val="00A13D41"/>
    <w:rsid w:val="00A44F31"/>
    <w:rsid w:val="00A90FFC"/>
    <w:rsid w:val="00AD3875"/>
    <w:rsid w:val="00B43B16"/>
    <w:rsid w:val="00B44975"/>
    <w:rsid w:val="00BA443F"/>
    <w:rsid w:val="00BB3D12"/>
    <w:rsid w:val="00BC4EB2"/>
    <w:rsid w:val="00BD1DD1"/>
    <w:rsid w:val="00BD79AB"/>
    <w:rsid w:val="00BE0E5B"/>
    <w:rsid w:val="00C036BD"/>
    <w:rsid w:val="00C12058"/>
    <w:rsid w:val="00CC0F59"/>
    <w:rsid w:val="00CC1534"/>
    <w:rsid w:val="00D036F9"/>
    <w:rsid w:val="00D45C82"/>
    <w:rsid w:val="00D8133C"/>
    <w:rsid w:val="00D87749"/>
    <w:rsid w:val="00DB306B"/>
    <w:rsid w:val="00DD2756"/>
    <w:rsid w:val="00DF7E9B"/>
    <w:rsid w:val="00E452CA"/>
    <w:rsid w:val="00E5095E"/>
    <w:rsid w:val="00EA23E8"/>
    <w:rsid w:val="00ED08AB"/>
    <w:rsid w:val="00ED2F73"/>
    <w:rsid w:val="00EF2FF7"/>
    <w:rsid w:val="00F01CA4"/>
    <w:rsid w:val="00F2190E"/>
    <w:rsid w:val="00F26D60"/>
    <w:rsid w:val="00F52632"/>
    <w:rsid w:val="00F847C5"/>
    <w:rsid w:val="00FA7AF9"/>
    <w:rsid w:val="00FB3EB1"/>
    <w:rsid w:val="00FB79A7"/>
    <w:rsid w:val="00FC227B"/>
    <w:rsid w:val="00FE02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qFormat/>
    <w:rsid w:val="00084A28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qFormat/>
    <w:rsid w:val="00F01CA4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084A28"/>
    <w:pPr>
      <w:spacing w:after="0" w:line="240" w:lineRule="auto"/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084A28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styleId="Normlnweb">
    <w:name w:val="Normal (Web)"/>
    <w:basedOn w:val="Normln"/>
    <w:semiHidden/>
    <w:rsid w:val="00084A28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ezmezer">
    <w:name w:val="No Spacing"/>
    <w:uiPriority w:val="99"/>
    <w:qFormat/>
    <w:rsid w:val="00084A28"/>
    <w:pPr>
      <w:spacing w:after="0" w:line="240" w:lineRule="auto"/>
    </w:pPr>
    <w:rPr>
      <w:rFonts w:ascii="Calibri" w:eastAsia="Calibri" w:hAnsi="Calibri" w:cs="Times New Roman"/>
    </w:rPr>
  </w:style>
  <w:style w:type="paragraph" w:styleId="Prosttext">
    <w:name w:val="Plain Text"/>
    <w:basedOn w:val="Normln"/>
    <w:link w:val="ProsttextChar"/>
    <w:uiPriority w:val="99"/>
    <w:unhideWhenUsed/>
    <w:rsid w:val="00084A28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rsid w:val="00084A28"/>
    <w:rPr>
      <w:rFonts w:ascii="Calibri" w:hAnsi="Calibri"/>
      <w:szCs w:val="21"/>
    </w:rPr>
  </w:style>
  <w:style w:type="character" w:styleId="Hypertextovodkaz">
    <w:name w:val="Hyperlink"/>
    <w:basedOn w:val="Standardnpsmoodstavce"/>
    <w:uiPriority w:val="99"/>
    <w:rsid w:val="007E5024"/>
    <w:rPr>
      <w:color w:val="0000FF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07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07EA2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rsid w:val="00F01CA4"/>
    <w:rPr>
      <w:rFonts w:ascii="Arial" w:eastAsia="Times New Roman" w:hAnsi="Arial" w:cs="Arial"/>
      <w:b/>
      <w:bCs/>
      <w:sz w:val="26"/>
      <w:szCs w:val="26"/>
      <w:lang w:eastAsia="cs-CZ"/>
    </w:rPr>
  </w:style>
  <w:style w:type="paragraph" w:styleId="Zhlav">
    <w:name w:val="header"/>
    <w:basedOn w:val="Normln"/>
    <w:link w:val="ZhlavChar"/>
    <w:uiPriority w:val="99"/>
    <w:semiHidden/>
    <w:unhideWhenUsed/>
    <w:rsid w:val="006F56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6F56F5"/>
  </w:style>
  <w:style w:type="paragraph" w:styleId="Zpat">
    <w:name w:val="footer"/>
    <w:basedOn w:val="Normln"/>
    <w:link w:val="ZpatChar"/>
    <w:uiPriority w:val="99"/>
    <w:unhideWhenUsed/>
    <w:rsid w:val="006F56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F56F5"/>
  </w:style>
  <w:style w:type="paragraph" w:styleId="Obsah3">
    <w:name w:val="toc 3"/>
    <w:basedOn w:val="Normln"/>
    <w:next w:val="Normln"/>
    <w:autoRedefine/>
    <w:uiPriority w:val="39"/>
    <w:unhideWhenUsed/>
    <w:rsid w:val="00697FBB"/>
    <w:pPr>
      <w:spacing w:after="0"/>
      <w:ind w:left="220"/>
    </w:pPr>
    <w:rPr>
      <w:sz w:val="20"/>
      <w:szCs w:val="20"/>
    </w:rPr>
  </w:style>
  <w:style w:type="paragraph" w:styleId="Obsah1">
    <w:name w:val="toc 1"/>
    <w:basedOn w:val="Normln"/>
    <w:next w:val="Normln"/>
    <w:autoRedefine/>
    <w:uiPriority w:val="39"/>
    <w:unhideWhenUsed/>
    <w:rsid w:val="00697FBB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unhideWhenUsed/>
    <w:rsid w:val="00601CC8"/>
    <w:pPr>
      <w:spacing w:before="240" w:after="0"/>
    </w:pPr>
    <w:rPr>
      <w:b/>
      <w:bCs/>
      <w:sz w:val="20"/>
      <w:szCs w:val="20"/>
    </w:rPr>
  </w:style>
  <w:style w:type="paragraph" w:styleId="Obsah4">
    <w:name w:val="toc 4"/>
    <w:basedOn w:val="Normln"/>
    <w:next w:val="Normln"/>
    <w:autoRedefine/>
    <w:uiPriority w:val="39"/>
    <w:unhideWhenUsed/>
    <w:rsid w:val="00601CC8"/>
    <w:pPr>
      <w:spacing w:after="0"/>
      <w:ind w:left="440"/>
    </w:pPr>
    <w:rPr>
      <w:sz w:val="20"/>
      <w:szCs w:val="20"/>
    </w:rPr>
  </w:style>
  <w:style w:type="paragraph" w:styleId="Obsah5">
    <w:name w:val="toc 5"/>
    <w:basedOn w:val="Normln"/>
    <w:next w:val="Normln"/>
    <w:autoRedefine/>
    <w:uiPriority w:val="39"/>
    <w:unhideWhenUsed/>
    <w:rsid w:val="00601CC8"/>
    <w:pPr>
      <w:spacing w:after="0"/>
      <w:ind w:left="660"/>
    </w:pPr>
    <w:rPr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601CC8"/>
    <w:pPr>
      <w:spacing w:after="0"/>
      <w:ind w:left="880"/>
    </w:pPr>
    <w:rPr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601CC8"/>
    <w:pPr>
      <w:spacing w:after="0"/>
      <w:ind w:left="1100"/>
    </w:pPr>
    <w:rPr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601CC8"/>
    <w:pPr>
      <w:spacing w:after="0"/>
      <w:ind w:left="1320"/>
    </w:pPr>
    <w:rPr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601CC8"/>
    <w:pPr>
      <w:spacing w:after="0"/>
      <w:ind w:left="1540"/>
    </w:pPr>
    <w:rPr>
      <w:sz w:val="20"/>
      <w:szCs w:val="20"/>
    </w:rPr>
  </w:style>
  <w:style w:type="character" w:customStyle="1" w:styleId="apple-style-span">
    <w:name w:val="apple-style-span"/>
    <w:basedOn w:val="Standardnpsmoodstavce"/>
    <w:rsid w:val="00F26D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qFormat/>
    <w:rsid w:val="00084A28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qFormat/>
    <w:rsid w:val="00F01CA4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084A28"/>
    <w:pPr>
      <w:spacing w:after="0" w:line="240" w:lineRule="auto"/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084A28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styleId="Normlnweb">
    <w:name w:val="Normal (Web)"/>
    <w:basedOn w:val="Normln"/>
    <w:semiHidden/>
    <w:rsid w:val="00084A28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ezmezer">
    <w:name w:val="No Spacing"/>
    <w:uiPriority w:val="99"/>
    <w:qFormat/>
    <w:rsid w:val="00084A28"/>
    <w:pPr>
      <w:spacing w:after="0" w:line="240" w:lineRule="auto"/>
    </w:pPr>
    <w:rPr>
      <w:rFonts w:ascii="Calibri" w:eastAsia="Calibri" w:hAnsi="Calibri" w:cs="Times New Roman"/>
    </w:rPr>
  </w:style>
  <w:style w:type="paragraph" w:styleId="Prosttext">
    <w:name w:val="Plain Text"/>
    <w:basedOn w:val="Normln"/>
    <w:link w:val="ProsttextChar"/>
    <w:uiPriority w:val="99"/>
    <w:unhideWhenUsed/>
    <w:rsid w:val="00084A28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rsid w:val="00084A28"/>
    <w:rPr>
      <w:rFonts w:ascii="Calibri" w:hAnsi="Calibri"/>
      <w:szCs w:val="21"/>
    </w:rPr>
  </w:style>
  <w:style w:type="character" w:styleId="Hypertextovodkaz">
    <w:name w:val="Hyperlink"/>
    <w:basedOn w:val="Standardnpsmoodstavce"/>
    <w:uiPriority w:val="99"/>
    <w:rsid w:val="007E5024"/>
    <w:rPr>
      <w:color w:val="0000FF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07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07EA2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rsid w:val="00F01CA4"/>
    <w:rPr>
      <w:rFonts w:ascii="Arial" w:eastAsia="Times New Roman" w:hAnsi="Arial" w:cs="Arial"/>
      <w:b/>
      <w:bCs/>
      <w:sz w:val="26"/>
      <w:szCs w:val="26"/>
      <w:lang w:eastAsia="cs-CZ"/>
    </w:rPr>
  </w:style>
  <w:style w:type="paragraph" w:styleId="Zhlav">
    <w:name w:val="header"/>
    <w:basedOn w:val="Normln"/>
    <w:link w:val="ZhlavChar"/>
    <w:uiPriority w:val="99"/>
    <w:semiHidden/>
    <w:unhideWhenUsed/>
    <w:rsid w:val="006F56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6F56F5"/>
  </w:style>
  <w:style w:type="paragraph" w:styleId="Zpat">
    <w:name w:val="footer"/>
    <w:basedOn w:val="Normln"/>
    <w:link w:val="ZpatChar"/>
    <w:uiPriority w:val="99"/>
    <w:unhideWhenUsed/>
    <w:rsid w:val="006F56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F56F5"/>
  </w:style>
  <w:style w:type="paragraph" w:styleId="Obsah3">
    <w:name w:val="toc 3"/>
    <w:basedOn w:val="Normln"/>
    <w:next w:val="Normln"/>
    <w:autoRedefine/>
    <w:uiPriority w:val="39"/>
    <w:unhideWhenUsed/>
    <w:rsid w:val="00697FBB"/>
    <w:pPr>
      <w:spacing w:after="0"/>
      <w:ind w:left="220"/>
    </w:pPr>
    <w:rPr>
      <w:sz w:val="20"/>
      <w:szCs w:val="20"/>
    </w:rPr>
  </w:style>
  <w:style w:type="paragraph" w:styleId="Obsah1">
    <w:name w:val="toc 1"/>
    <w:basedOn w:val="Normln"/>
    <w:next w:val="Normln"/>
    <w:autoRedefine/>
    <w:uiPriority w:val="39"/>
    <w:unhideWhenUsed/>
    <w:rsid w:val="00697FBB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unhideWhenUsed/>
    <w:rsid w:val="00601CC8"/>
    <w:pPr>
      <w:spacing w:before="240" w:after="0"/>
    </w:pPr>
    <w:rPr>
      <w:b/>
      <w:bCs/>
      <w:sz w:val="20"/>
      <w:szCs w:val="20"/>
    </w:rPr>
  </w:style>
  <w:style w:type="paragraph" w:styleId="Obsah4">
    <w:name w:val="toc 4"/>
    <w:basedOn w:val="Normln"/>
    <w:next w:val="Normln"/>
    <w:autoRedefine/>
    <w:uiPriority w:val="39"/>
    <w:unhideWhenUsed/>
    <w:rsid w:val="00601CC8"/>
    <w:pPr>
      <w:spacing w:after="0"/>
      <w:ind w:left="440"/>
    </w:pPr>
    <w:rPr>
      <w:sz w:val="20"/>
      <w:szCs w:val="20"/>
    </w:rPr>
  </w:style>
  <w:style w:type="paragraph" w:styleId="Obsah5">
    <w:name w:val="toc 5"/>
    <w:basedOn w:val="Normln"/>
    <w:next w:val="Normln"/>
    <w:autoRedefine/>
    <w:uiPriority w:val="39"/>
    <w:unhideWhenUsed/>
    <w:rsid w:val="00601CC8"/>
    <w:pPr>
      <w:spacing w:after="0"/>
      <w:ind w:left="660"/>
    </w:pPr>
    <w:rPr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601CC8"/>
    <w:pPr>
      <w:spacing w:after="0"/>
      <w:ind w:left="880"/>
    </w:pPr>
    <w:rPr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601CC8"/>
    <w:pPr>
      <w:spacing w:after="0"/>
      <w:ind w:left="1100"/>
    </w:pPr>
    <w:rPr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601CC8"/>
    <w:pPr>
      <w:spacing w:after="0"/>
      <w:ind w:left="1320"/>
    </w:pPr>
    <w:rPr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601CC8"/>
    <w:pPr>
      <w:spacing w:after="0"/>
      <w:ind w:left="1540"/>
    </w:pPr>
    <w:rPr>
      <w:sz w:val="20"/>
      <w:szCs w:val="20"/>
    </w:rPr>
  </w:style>
  <w:style w:type="character" w:customStyle="1" w:styleId="apple-style-span">
    <w:name w:val="apple-style-span"/>
    <w:basedOn w:val="Standardnpsmoodstavce"/>
    <w:rsid w:val="00F26D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52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EF67D-07FC-41C6-9F81-2A91F29E7D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588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Zdeněk</dc:creator>
  <cp:lastModifiedBy>Petra Bošková</cp:lastModifiedBy>
  <cp:revision>5</cp:revision>
  <cp:lastPrinted>2011-06-20T13:11:00Z</cp:lastPrinted>
  <dcterms:created xsi:type="dcterms:W3CDTF">2013-05-10T21:52:00Z</dcterms:created>
  <dcterms:modified xsi:type="dcterms:W3CDTF">2013-05-11T13:17:00Z</dcterms:modified>
</cp:coreProperties>
</file>